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64" w:rsidRPr="00851A1D" w:rsidRDefault="00BA1A64" w:rsidP="00BA1A6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BA1A64" w:rsidRPr="00851A1D" w:rsidRDefault="00BA1A64" w:rsidP="00BA1A6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851A1D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>
        <w:rPr>
          <w:rFonts w:ascii="Sylfaen" w:hAnsi="Sylfaen" w:cs="Arial"/>
          <w:sz w:val="24"/>
          <w:szCs w:val="24"/>
          <w:lang w:val="ka-GE"/>
        </w:rPr>
        <w:t>22</w:t>
      </w:r>
    </w:p>
    <w:p w:rsidR="00BA1A64" w:rsidRPr="00BA26D4" w:rsidRDefault="00BA1A64" w:rsidP="00BA1A64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BA1A64" w:rsidRPr="00BA26D4" w:rsidRDefault="00BA1A64" w:rsidP="00BA1A64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BA1A64" w:rsidRPr="00BA26D4" w:rsidRDefault="00BA1A64" w:rsidP="00BA1A64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BA1A64" w:rsidRPr="00851A1D" w:rsidRDefault="00BA1A64" w:rsidP="00BA1A6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BA1A64" w:rsidRPr="00851A1D" w:rsidRDefault="00BA1A64" w:rsidP="00BA1A6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:rsidR="00BA1A64" w:rsidRPr="00BA26D4" w:rsidRDefault="00BA1A64" w:rsidP="00BA1A64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:rsidR="00BA1A64" w:rsidRPr="00BA26D4" w:rsidRDefault="00BA1A64" w:rsidP="00BA1A64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BA1A64" w:rsidRPr="00BA26D4" w:rsidRDefault="00BA1A64" w:rsidP="00BA1A64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BA1A64" w:rsidRPr="00851A1D" w:rsidRDefault="00BA1A64" w:rsidP="00BA1A6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BA1A64" w:rsidRDefault="00BA1A64" w:rsidP="00BA1A64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  <w:proofErr w:type="spellStart"/>
      <w:r w:rsidRPr="00763AD9">
        <w:rPr>
          <w:rFonts w:ascii="Sylfaen" w:hAnsi="Sylfaen" w:cs="Arial"/>
          <w:b/>
          <w:lang w:val="ru-RU"/>
        </w:rPr>
        <w:t>მშენებლობის</w:t>
      </w:r>
      <w:proofErr w:type="spellEnd"/>
      <w:r w:rsidRPr="00763AD9">
        <w:rPr>
          <w:rFonts w:ascii="Sylfaen" w:hAnsi="Sylfaen" w:cs="Arial"/>
          <w:b/>
          <w:lang w:val="ru-RU"/>
        </w:rPr>
        <w:t xml:space="preserve"> </w:t>
      </w:r>
      <w:proofErr w:type="spellStart"/>
      <w:r w:rsidRPr="00763AD9">
        <w:rPr>
          <w:rFonts w:ascii="Sylfaen" w:hAnsi="Sylfaen" w:cs="Arial"/>
          <w:b/>
          <w:lang w:val="ru-RU"/>
        </w:rPr>
        <w:t>წარმოება</w:t>
      </w:r>
      <w:proofErr w:type="spellEnd"/>
      <w:r w:rsidRPr="00763AD9">
        <w:rPr>
          <w:rFonts w:ascii="Sylfaen" w:hAnsi="Sylfaen" w:cs="Arial"/>
          <w:b/>
          <w:lang w:val="ru-RU"/>
        </w:rPr>
        <w:t xml:space="preserve"> -</w:t>
      </w:r>
      <w:proofErr w:type="spellStart"/>
      <w:r w:rsidRPr="00763AD9">
        <w:rPr>
          <w:rFonts w:ascii="Sylfaen" w:hAnsi="Sylfaen" w:cs="Arial"/>
          <w:b/>
          <w:lang w:val="ru-RU"/>
        </w:rPr>
        <w:t>იატაკისა</w:t>
      </w:r>
      <w:proofErr w:type="spellEnd"/>
      <w:r w:rsidRPr="00763AD9">
        <w:rPr>
          <w:rFonts w:ascii="Sylfaen" w:hAnsi="Sylfaen" w:cs="Arial"/>
          <w:b/>
          <w:lang w:val="ru-RU"/>
        </w:rPr>
        <w:t xml:space="preserve"> </w:t>
      </w:r>
      <w:proofErr w:type="spellStart"/>
      <w:r w:rsidRPr="00763AD9">
        <w:rPr>
          <w:rFonts w:ascii="Sylfaen" w:hAnsi="Sylfaen" w:cs="Arial"/>
          <w:b/>
          <w:lang w:val="ru-RU"/>
        </w:rPr>
        <w:t>და</w:t>
      </w:r>
      <w:proofErr w:type="spellEnd"/>
      <w:r w:rsidRPr="00763AD9">
        <w:rPr>
          <w:rFonts w:ascii="Sylfaen" w:hAnsi="Sylfaen" w:cs="Arial"/>
          <w:b/>
          <w:lang w:val="ru-RU"/>
        </w:rPr>
        <w:t xml:space="preserve"> </w:t>
      </w:r>
      <w:proofErr w:type="spellStart"/>
      <w:r w:rsidRPr="00763AD9">
        <w:rPr>
          <w:rFonts w:ascii="Sylfaen" w:hAnsi="Sylfaen" w:cs="Arial"/>
          <w:b/>
          <w:lang w:val="ru-RU"/>
        </w:rPr>
        <w:t>ფილის</w:t>
      </w:r>
      <w:proofErr w:type="spellEnd"/>
      <w:r w:rsidRPr="00763AD9">
        <w:rPr>
          <w:rFonts w:ascii="Sylfaen" w:hAnsi="Sylfaen" w:cs="Arial"/>
          <w:b/>
          <w:lang w:val="ru-RU"/>
        </w:rPr>
        <w:t xml:space="preserve"> </w:t>
      </w:r>
      <w:proofErr w:type="spellStart"/>
      <w:r w:rsidRPr="00763AD9">
        <w:rPr>
          <w:rFonts w:ascii="Sylfaen" w:hAnsi="Sylfaen" w:cs="Arial"/>
          <w:b/>
          <w:lang w:val="ru-RU"/>
        </w:rPr>
        <w:t>სამუშაოები</w:t>
      </w:r>
      <w:proofErr w:type="spellEnd"/>
    </w:p>
    <w:p w:rsidR="00BA1A64" w:rsidRPr="00BA26D4" w:rsidRDefault="00BA1A64" w:rsidP="00BA1A64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BA1A64" w:rsidRPr="00BA26D4" w:rsidRDefault="00BA1A64" w:rsidP="00BA1A64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BA1A64" w:rsidRPr="00BA26D4" w:rsidRDefault="00BA1A64" w:rsidP="00BA1A64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916068">
        <w:rPr>
          <w:rFonts w:ascii="Sylfaen" w:hAnsi="Sylfaen" w:cs="Arial"/>
          <w:b/>
          <w:sz w:val="24"/>
          <w:szCs w:val="24"/>
          <w:lang w:val="ka-GE"/>
        </w:rPr>
        <w:t>მეტლახის ან გრანიტის იატაკის დაგება</w:t>
      </w:r>
    </w:p>
    <w:p w:rsidR="00BA1A64" w:rsidRPr="00BA26D4" w:rsidRDefault="00BA1A64" w:rsidP="00BA1A64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სტატუსი</w:t>
      </w:r>
      <w:r w:rsidRPr="00BA26D4">
        <w:rPr>
          <w:rFonts w:ascii="Sylfaen" w:hAnsi="Sylfaen" w:cs="Arial"/>
          <w:b/>
          <w:sz w:val="24"/>
          <w:szCs w:val="24"/>
          <w:lang w:val="ka-GE"/>
        </w:rPr>
        <w:t xml:space="preserve">: </w:t>
      </w:r>
      <w:r w:rsidRPr="00BA26D4">
        <w:rPr>
          <w:rFonts w:ascii="Sylfaen" w:hAnsi="Sylfaen" w:cs="Arial"/>
          <w:b/>
          <w:color w:val="002060"/>
          <w:sz w:val="24"/>
          <w:szCs w:val="24"/>
          <w:lang w:val="ka-GE"/>
        </w:rPr>
        <w:t>სავალდებულო</w:t>
      </w:r>
    </w:p>
    <w:p w:rsidR="00BA1A64" w:rsidRPr="00BA26D4" w:rsidRDefault="00BA1A64" w:rsidP="00BA1A64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BA1A64" w:rsidRPr="00BA26D4" w:rsidRDefault="00BA1A64" w:rsidP="00BA1A64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BA1A64" w:rsidRPr="00BA26D4" w:rsidRDefault="00BA1A64" w:rsidP="00BA1A64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BA1A64" w:rsidRPr="00851A1D" w:rsidRDefault="00BA1A64" w:rsidP="00BA1A64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BA1A64" w:rsidRDefault="00BA1A64" w:rsidP="00BA1A64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B31D1A">
        <w:rPr>
          <w:rFonts w:ascii="Sylfaen" w:hAnsi="Sylfaen" w:cs="Calibri"/>
          <w:color w:val="000000"/>
          <w:sz w:val="20"/>
          <w:szCs w:val="20"/>
          <w:lang w:val="ka-GE"/>
        </w:rPr>
        <w:t xml:space="preserve">20 </w:t>
      </w:r>
      <w:r w:rsidRPr="00851A1D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096103" w:rsidRPr="00096103" w:rsidRDefault="00096103" w:rsidP="00BA1A64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</w:p>
    <w:p w:rsidR="00BA1A64" w:rsidRDefault="00BA1A64" w:rsidP="00B44C5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116818" w:rsidRPr="00B44C5C" w:rsidRDefault="00490842" w:rsidP="00B44C5C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B44C5C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B44C5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B44C5C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B44C5C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44C5C" w:rsidRPr="00B44C5C" w:rsidTr="002E5F84">
        <w:trPr>
          <w:trHeight w:val="453"/>
        </w:trPr>
        <w:tc>
          <w:tcPr>
            <w:tcW w:w="2506" w:type="pct"/>
          </w:tcPr>
          <w:p w:rsidR="00BE3CFF" w:rsidRPr="00B44C5C" w:rsidRDefault="00CC392D" w:rsidP="00B44C5C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B44C5C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B44C5C" w:rsidRDefault="00EF746C" w:rsidP="008A34D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8A34DB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38</w:t>
            </w:r>
          </w:p>
        </w:tc>
      </w:tr>
      <w:tr w:rsidR="00B44C5C" w:rsidRPr="00B44C5C" w:rsidTr="002E5F84">
        <w:trPr>
          <w:trHeight w:val="437"/>
        </w:trPr>
        <w:tc>
          <w:tcPr>
            <w:tcW w:w="2506" w:type="pct"/>
          </w:tcPr>
          <w:p w:rsidR="00BE3CFF" w:rsidRPr="00B44C5C" w:rsidRDefault="00BE3CFF" w:rsidP="00B44C5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B44C5C" w:rsidRDefault="00074160" w:rsidP="00E266CA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მეტლახის</w:t>
            </w:r>
            <w:proofErr w:type="spellEnd"/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E266CA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გრანიტის</w:t>
            </w:r>
            <w:proofErr w:type="spellEnd"/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იატაკის</w:t>
            </w:r>
            <w:proofErr w:type="spellEnd"/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დაგება</w:t>
            </w:r>
            <w:proofErr w:type="spellEnd"/>
          </w:p>
        </w:tc>
      </w:tr>
      <w:tr w:rsidR="00B44C5C" w:rsidRPr="00B44C5C" w:rsidTr="002E5F84">
        <w:trPr>
          <w:trHeight w:val="437"/>
        </w:trPr>
        <w:tc>
          <w:tcPr>
            <w:tcW w:w="2506" w:type="pct"/>
          </w:tcPr>
          <w:p w:rsidR="00BE3CFF" w:rsidRPr="00B44C5C" w:rsidRDefault="00BE3CFF" w:rsidP="005E7C7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5E7C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B44C5C" w:rsidRDefault="005E7C7D" w:rsidP="00B44C5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B44C5C" w:rsidRPr="00B44C5C" w:rsidTr="002E5F84">
        <w:trPr>
          <w:trHeight w:val="437"/>
        </w:trPr>
        <w:tc>
          <w:tcPr>
            <w:tcW w:w="2506" w:type="pct"/>
          </w:tcPr>
          <w:p w:rsidR="00BE3CFF" w:rsidRPr="00B44C5C" w:rsidRDefault="001B3358" w:rsidP="00B44C5C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B44C5C" w:rsidRDefault="00F32E94" w:rsidP="00B44C5C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Arial"/>
                <w:sz w:val="20"/>
                <w:szCs w:val="20"/>
                <w:lang w:val="ka-GE"/>
              </w:rPr>
              <w:t>8</w:t>
            </w:r>
          </w:p>
        </w:tc>
      </w:tr>
      <w:tr w:rsidR="00B44C5C" w:rsidRPr="00B44C5C" w:rsidTr="002E5F84">
        <w:trPr>
          <w:trHeight w:val="437"/>
        </w:trPr>
        <w:tc>
          <w:tcPr>
            <w:tcW w:w="2506" w:type="pct"/>
          </w:tcPr>
          <w:p w:rsidR="00BE3CFF" w:rsidRPr="00B44C5C" w:rsidRDefault="00BE3CFF" w:rsidP="00B44C5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2D1C77" w:rsidRPr="00B44C5C" w:rsidRDefault="002D1C77" w:rsidP="00B44C5C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Arial"/>
                <w:sz w:val="20"/>
                <w:szCs w:val="20"/>
                <w:lang w:val="ka-GE"/>
              </w:rPr>
              <w:t>სამშენებლო ნახაზების კითხვა</w:t>
            </w:r>
          </w:p>
        </w:tc>
      </w:tr>
      <w:tr w:rsidR="00B44C5C" w:rsidRPr="00B44C5C" w:rsidTr="002E5F84">
        <w:trPr>
          <w:trHeight w:val="1285"/>
        </w:trPr>
        <w:tc>
          <w:tcPr>
            <w:tcW w:w="2506" w:type="pct"/>
          </w:tcPr>
          <w:p w:rsidR="00BE3CFF" w:rsidRPr="00B44C5C" w:rsidRDefault="00BE3CFF" w:rsidP="00B44C5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494" w:type="pct"/>
          </w:tcPr>
          <w:p w:rsidR="00BE3CFF" w:rsidRPr="00B44C5C" w:rsidRDefault="00D42EA1" w:rsidP="00B44C5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B44C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B44C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B44C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B44C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B44C5C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4F3868" w:rsidRPr="00B44C5C" w:rsidRDefault="004F3868" w:rsidP="00E266C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B44C5C">
              <w:rPr>
                <w:rFonts w:ascii="Sylfaen" w:hAnsi="Sylfaen"/>
                <w:sz w:val="20"/>
                <w:szCs w:val="20"/>
              </w:rPr>
              <w:t>მეტლახის</w:t>
            </w:r>
            <w:proofErr w:type="spellEnd"/>
            <w:proofErr w:type="gramEnd"/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E266CA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გრანიტის</w:t>
            </w:r>
            <w:proofErr w:type="spellEnd"/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იატაკის</w:t>
            </w:r>
            <w:proofErr w:type="spellEnd"/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დაგება</w:t>
            </w:r>
            <w:proofErr w:type="spellEnd"/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4C5C">
              <w:rPr>
                <w:rFonts w:ascii="Sylfaen" w:hAnsi="Sylfaen" w:cs="Arial"/>
                <w:sz w:val="20"/>
                <w:szCs w:val="20"/>
                <w:lang w:val="ka-GE"/>
              </w:rPr>
              <w:t>ფილების დამონტაჟება ბეტონის იატაკზე.</w:t>
            </w:r>
          </w:p>
        </w:tc>
      </w:tr>
    </w:tbl>
    <w:p w:rsidR="00BC53B7" w:rsidRPr="00B44C5C" w:rsidRDefault="00BC53B7" w:rsidP="00B44C5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44C5C" w:rsidRDefault="00B60CBB" w:rsidP="00B44C5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44C5C" w:rsidRDefault="00B60CBB" w:rsidP="00B44C5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44C5C" w:rsidRDefault="00B60CBB" w:rsidP="00B44C5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44C5C" w:rsidRDefault="00B60CBB" w:rsidP="00B44C5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44C5C" w:rsidRDefault="00B60CBB" w:rsidP="00B44C5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44C5C" w:rsidRDefault="00B60CBB" w:rsidP="00B44C5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B44C5C" w:rsidRDefault="008E6B3B" w:rsidP="00B44C5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B44C5C" w:rsidRDefault="0087147A" w:rsidP="00B44C5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B44C5C" w:rsidRDefault="00490842" w:rsidP="00B44C5C">
      <w:pPr>
        <w:pStyle w:val="a6"/>
        <w:jc w:val="both"/>
        <w:rPr>
          <w:rFonts w:ascii="Sylfaen" w:hAnsi="Sylfaen" w:cs="Arial"/>
          <w:b/>
          <w:lang w:val="ka-GE"/>
        </w:rPr>
      </w:pPr>
      <w:r w:rsidRPr="00B44C5C">
        <w:rPr>
          <w:rFonts w:ascii="Sylfaen" w:hAnsi="Sylfaen" w:cs="Arial"/>
          <w:b/>
          <w:lang w:val="en-US"/>
        </w:rPr>
        <w:t xml:space="preserve">2. </w:t>
      </w:r>
      <w:r w:rsidR="00651D92" w:rsidRPr="00B44C5C">
        <w:rPr>
          <w:rFonts w:ascii="Sylfaen" w:hAnsi="Sylfaen" w:cs="Arial"/>
          <w:b/>
          <w:lang w:val="ka-GE"/>
        </w:rPr>
        <w:t xml:space="preserve"> </w:t>
      </w:r>
      <w:r w:rsidR="00D35B14" w:rsidRPr="00B44C5C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B44C5C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B44C5C">
        <w:rPr>
          <w:rFonts w:ascii="Sylfaen" w:hAnsi="Sylfaen" w:cs="Arial"/>
          <w:b/>
          <w:lang w:val="ka-GE"/>
        </w:rPr>
        <w:t xml:space="preserve"> ჩანა</w:t>
      </w:r>
      <w:r w:rsidR="0074643C" w:rsidRPr="00B44C5C">
        <w:rPr>
          <w:rFonts w:ascii="Sylfaen" w:hAnsi="Sylfaen" w:cs="Arial"/>
          <w:b/>
          <w:lang w:val="ka-GE"/>
        </w:rPr>
        <w:t>წერები</w:t>
      </w:r>
    </w:p>
    <w:p w:rsidR="001D6034" w:rsidRPr="00B44C5C" w:rsidRDefault="001D6034" w:rsidP="00B44C5C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6" w:type="pct"/>
        <w:jc w:val="center"/>
        <w:tblLook w:val="04A0" w:firstRow="1" w:lastRow="0" w:firstColumn="1" w:lastColumn="0" w:noHBand="0" w:noVBand="1"/>
      </w:tblPr>
      <w:tblGrid>
        <w:gridCol w:w="2395"/>
        <w:gridCol w:w="6703"/>
        <w:gridCol w:w="2831"/>
        <w:gridCol w:w="1881"/>
      </w:tblGrid>
      <w:tr w:rsidR="005E7C7D" w:rsidRPr="00B44C5C" w:rsidTr="005E7C7D">
        <w:trPr>
          <w:trHeight w:val="1115"/>
          <w:jc w:val="center"/>
        </w:trPr>
        <w:tc>
          <w:tcPr>
            <w:tcW w:w="867" w:type="pct"/>
            <w:shd w:val="clear" w:color="auto" w:fill="DBE5F1" w:themeFill="accent1" w:themeFillTint="33"/>
            <w:vAlign w:val="center"/>
          </w:tcPr>
          <w:p w:rsidR="005E7C7D" w:rsidRPr="00B44C5C" w:rsidRDefault="005E7C7D" w:rsidP="00B44C5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E7C7D" w:rsidRPr="00B44C5C" w:rsidRDefault="005E7C7D" w:rsidP="00B44C5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5E7C7D" w:rsidRPr="00B44C5C" w:rsidRDefault="005E7C7D" w:rsidP="00B44C5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27" w:type="pct"/>
            <w:shd w:val="clear" w:color="auto" w:fill="DBE5F1" w:themeFill="accent1" w:themeFillTint="33"/>
            <w:vAlign w:val="center"/>
          </w:tcPr>
          <w:p w:rsidR="005E7C7D" w:rsidRPr="00B44C5C" w:rsidRDefault="005E7C7D" w:rsidP="00B44C5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25" w:type="pct"/>
            <w:shd w:val="clear" w:color="auto" w:fill="DBE5F1" w:themeFill="accent1" w:themeFillTint="33"/>
            <w:vAlign w:val="center"/>
          </w:tcPr>
          <w:p w:rsidR="005E7C7D" w:rsidRPr="00B44C5C" w:rsidRDefault="005E7C7D" w:rsidP="00B44C5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E7C7D" w:rsidRPr="00B44C5C" w:rsidRDefault="005E7C7D" w:rsidP="00B44C5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82" w:type="pct"/>
            <w:shd w:val="clear" w:color="auto" w:fill="DBE5F1" w:themeFill="accent1" w:themeFillTint="33"/>
            <w:vAlign w:val="center"/>
          </w:tcPr>
          <w:p w:rsidR="005E7C7D" w:rsidRPr="00B44C5C" w:rsidRDefault="005E7C7D" w:rsidP="00B44C5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E7C7D" w:rsidRPr="00B44C5C" w:rsidTr="005E7C7D">
        <w:trPr>
          <w:trHeight w:val="935"/>
          <w:jc w:val="center"/>
        </w:trPr>
        <w:tc>
          <w:tcPr>
            <w:tcW w:w="867" w:type="pct"/>
            <w:shd w:val="clear" w:color="auto" w:fill="auto"/>
          </w:tcPr>
          <w:p w:rsidR="005E7C7D" w:rsidRPr="00B44C5C" w:rsidRDefault="005E7C7D" w:rsidP="005E7C7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მეტ</w:t>
            </w:r>
            <w:r>
              <w:rPr>
                <w:rFonts w:ascii="Sylfaen" w:hAnsi="Sylfaen"/>
                <w:sz w:val="20"/>
                <w:szCs w:val="20"/>
              </w:rPr>
              <w:t>ლახის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გრანიტის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იატაკის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დაგების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პროცესის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დახასიათება</w:t>
            </w:r>
            <w:proofErr w:type="spellEnd"/>
          </w:p>
        </w:tc>
        <w:tc>
          <w:tcPr>
            <w:tcW w:w="2427" w:type="pct"/>
            <w:shd w:val="clear" w:color="auto" w:fill="auto"/>
          </w:tcPr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მეტლახის და გრანიტის მექანიკური საჭრელი დაზგის გამოყენების წესებს;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 მეტლახისა და გრანიტის სპეციალური რეზინის ჩაქუჩის გამოყენების წესებს;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 მეტლახისა და გრანიტის ელექტრო საჭრელი აპარატის გამოყენების წესებს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უსაფრთხოების ნორმების დაცვით;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 გრანიტისა და მეტლახის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დაგებისათვის საჭირო იარაღების (მცირე ზომის ლარტყი, სავარცხლისებრი ლარტყი) გამოყენების წესებს;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სწორად აღწერს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გრანიტისა და მეტლახის ფილებს შორის ღიობის სიზუსტის დამცავი საშუალებებს;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 ელექტრო მდღვებავის გამოყენების მეთოდებს;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წებო-ცემენტის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და დეკორატიული ცემენტის სახეობებს;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shd w:val="clear" w:color="auto" w:fill="FFFFFF" w:themeFill="background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 თარაზოსა და გონიოს გამოყენების წესებს;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წებო-ცემენტისა და წყლის დოზირების შერჩევის მეთოდებს;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ელექტრო მდღვებავის საშუალებით წებო-ცემენტის მასის მომზადების წესებს;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ბეტონის იატაკზე მომზადებუ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ლი წებო-ცემენტის წასმის მეთოდებსა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საშუალებებს;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დასაგები ადგილის სპეციფ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იკის გათვალისწინებით, მეტლახის და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გრანიტის პირველი ფილის ადგილმდებარეობის განსაზღვრის წესებს;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 მეტლახისა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გრანიტის ერთი ფილის დაგების წესს;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shd w:val="clear" w:color="auto" w:fill="FFFFFF" w:themeFill="background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დაგებული გრანიტისა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მეტლახის ერთ ფილაზე მომდევნო ფილის დაგების წესებს;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დარჩენილი ღიობების ზომების აღების წესებს;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მეტლახის ან გრანიტის სპეციალური საჭრელების გამოყენების წესებს;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 იატაკის კიდეების დეკორაციული არშიის  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სპეციალური საჭრელის საშუალებით დაჭრის და დამაგრების მეთოდებს;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სწორად აღწერს</w:t>
            </w:r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ფილებს</w:t>
            </w:r>
            <w:proofErr w:type="spellEnd"/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შორის</w:t>
            </w:r>
            <w:proofErr w:type="spellEnd"/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ღიობების</w:t>
            </w:r>
            <w:proofErr w:type="spellEnd"/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დასუფთავების</w:t>
            </w:r>
            <w:proofErr w:type="spellEnd"/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მეთოდებ</w:t>
            </w:r>
            <w:proofErr w:type="spellEnd"/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shd w:val="clear" w:color="auto" w:fill="FFFFFF" w:themeFill="background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დეკორატიული ცემენტის მასის მომზადების მეთოდებს და საშუალებებს;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 დეკორატიული ცემენტით ღიობების ამოვსების მეთოდებს;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დეკორატიული ცემენტის გაშრობის თავისებურებებს;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8"/>
              </w:numPr>
              <w:shd w:val="clear" w:color="auto" w:fill="FFFFFF" w:themeFill="background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დეკორატიული ცემენტის ზედმეტი რაოდენობის მოცილების წესებს.</w:t>
            </w:r>
          </w:p>
        </w:tc>
        <w:tc>
          <w:tcPr>
            <w:tcW w:w="1025" w:type="pct"/>
          </w:tcPr>
          <w:p w:rsidR="005E7C7D" w:rsidRPr="00B44C5C" w:rsidRDefault="005E7C7D" w:rsidP="00B44C5C">
            <w:pPr>
              <w:spacing w:before="20" w:after="20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B44C5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2" w:type="pct"/>
          </w:tcPr>
          <w:p w:rsidR="005E7C7D" w:rsidRPr="00B44C5C" w:rsidRDefault="005E7C7D" w:rsidP="00B44C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  <w:p w:rsidR="005E7C7D" w:rsidRPr="00B44C5C" w:rsidRDefault="005E7C7D" w:rsidP="00B44C5C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5E7C7D" w:rsidRPr="00B44C5C" w:rsidTr="005E7C7D">
        <w:trPr>
          <w:trHeight w:val="332"/>
          <w:jc w:val="center"/>
        </w:trPr>
        <w:tc>
          <w:tcPr>
            <w:tcW w:w="867" w:type="pct"/>
            <w:shd w:val="clear" w:color="auto" w:fill="auto"/>
          </w:tcPr>
          <w:p w:rsidR="005E7C7D" w:rsidRPr="00B44C5C" w:rsidRDefault="005E7C7D" w:rsidP="00B44C5C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2. ფილების დამონტაჟება ბეტონის იატაკზე</w:t>
            </w:r>
          </w:p>
        </w:tc>
        <w:tc>
          <w:tcPr>
            <w:tcW w:w="2427" w:type="pct"/>
            <w:shd w:val="clear" w:color="auto" w:fill="auto"/>
          </w:tcPr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ნორმების გათვალისწინებით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იყენებს წესებისა და  ელექტრო საჭრელს;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დანიშნულების მიხედვით იყენებს  სპეციალური ჩაქუჩს;  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საჭირო ზომების 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მექანიკური საჭრელის გამოყენებით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 გრანიტისა და მეტლახის დაჭრას;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იყენებს  ელექტრო მდღვებავს; 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საჭიროების მიხედვით, სწორად იყენებს   ფილებს შორის ღიობის სიზუსტის დამცავ საშუალებას; 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საჭიროების მიხედვით  განსაზღვრავს  წებო-ცემენტისა და დეკორატიული ცემენტის სახეობებს; 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იყენებს თარაზოს და გონიოს; 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ექსპლუატაციის პირობების გათვალისწინებით  არჩევს წებო-ცემენტის ფხვნილს; 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წებო-ცემენტის სახეობის მიხედვით განსაზღვრავს  წყლის საჭირო რაოდენობას; 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ელექტრო მდღვებავის საშუალებით ასრულებს წებო-ცემენტის მასის დამზადებას;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განსაზღვრავს პირველი ფილის დასაგებ ადგილს; 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დასაგები ერთი ფილის ზომის მიხედვით ასრულებს მომზადებული წებო-ცემენტის ბეტონის იატაკზე წასმას;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სპეციალური ხელსაწყოს (სავარცხლისებრი ლარტყი) საშუალებით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 წასმული წებო-ცემენტის თანაბრად განაწილებას;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თარაზოსა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რეზინის ჩაქუჩის გამოყენებით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ასრულებს  ერთი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ფილის სიზუსტის დაცვით დაგებას;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 დაგებულ ფილაზე მომდევნო ფილის თარაზოს მეშვეობით გასწორებას;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ღიობის სიზუსტის დამცავი საშუალებებით  ასრულებს  ორი ფილის ერთმანეთთან დაკავშირებას;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ასრულებს ღიობების ზომების აღებას;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აღებული ზომების და ფორმის 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სპეციალური საჭრელების გამოყენებით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ასრულებს სხვადასხვა  მეტლახის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გრანიტის დაჭრას;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ღიობის სიზუსტის დამცავი საშუალებებით ასრულებს  ფილების ერთმანეთთან დაკავშირებას; 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საჭიროების მიხედვით განსაზღვრას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იატაკის კიდეების დეკორატიული არშიის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ზომებ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სპეციალური საჭრელის საშუალებით ასრულებს  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იატაკის კიდეების დეკორატიული არშიის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საჭირო ზომებზე დაჭრას;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წებო-ცემენტის გამოყენებით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ასრულებს  დაჭრილი 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იატაკის კიდეების დეკორაციული არშიის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დამაგრებას;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ასრულებს  ღიობების სიზუსტის დამცავი საშუალებების ამოღებას;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 სხვადასხვა საშუალებებით ღიობების ამოწმენდას;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საჭიროების 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 შესაბამისი დეკორატიული ცემენტის შერჩევას;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განსაზღვრავს შესარევი დეკორატიული ცემენტისა და წყლის რაოდენობებას; 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ამზადებს დეკორატიული ცემენტის მასას; 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სპეციალური რეზინის ლარტყით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 დეკორატიული ცემენტით ღიობების ამოვსებას;</w:t>
            </w:r>
          </w:p>
          <w:p w:rsidR="005E7C7D" w:rsidRPr="00B44C5C" w:rsidRDefault="005E7C7D" w:rsidP="00B44C5C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ბუნებრივი პირობების გათვალისწინებით განსაზღვრავს  დეკორატიული ცემენტის გაშრობის დროს; </w:t>
            </w:r>
          </w:p>
          <w:p w:rsidR="005E7C7D" w:rsidRDefault="005E7C7D" w:rsidP="003D52F1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 საშუალებებით ასრულებს ზედმეტი დეკორატიული ცემენტის მოცილებას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5E7C7D" w:rsidRDefault="005E7C7D" w:rsidP="003D52F1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ნარჩენების უტილიზებას;</w:t>
            </w:r>
          </w:p>
          <w:p w:rsidR="005E7C7D" w:rsidRPr="00B44C5C" w:rsidRDefault="005E7C7D" w:rsidP="003D52F1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იცავს ჰიგიენის ნორმებს.</w:t>
            </w:r>
          </w:p>
        </w:tc>
        <w:tc>
          <w:tcPr>
            <w:tcW w:w="1025" w:type="pct"/>
          </w:tcPr>
          <w:p w:rsidR="005E7C7D" w:rsidRPr="00B44C5C" w:rsidRDefault="005E7C7D" w:rsidP="00B44C5C">
            <w:pPr>
              <w:spacing w:before="20" w:after="2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2" w:type="pct"/>
          </w:tcPr>
          <w:p w:rsidR="005E7C7D" w:rsidRPr="00B44C5C" w:rsidRDefault="005E7C7D" w:rsidP="00B44C5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5E7C7D" w:rsidRPr="00B44C5C" w:rsidRDefault="005E7C7D" w:rsidP="00B44C5C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დაკვირვებით</w:t>
            </w:r>
          </w:p>
        </w:tc>
      </w:tr>
    </w:tbl>
    <w:p w:rsidR="003438B3" w:rsidRPr="00B44C5C" w:rsidRDefault="00490842" w:rsidP="00B44C5C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B44C5C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B44C5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B44C5C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B44C5C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B44C5C" w:rsidRDefault="004326F1" w:rsidP="00B44C5C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B44C5C">
        <w:rPr>
          <w:rFonts w:ascii="Sylfaen" w:hAnsi="Sylfaen"/>
          <w:b/>
          <w:sz w:val="20"/>
          <w:szCs w:val="20"/>
          <w:lang w:val="en-US"/>
        </w:rPr>
        <w:lastRenderedPageBreak/>
        <w:t xml:space="preserve"> </w:t>
      </w:r>
      <w:r w:rsidR="00637623" w:rsidRPr="00B44C5C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B44C5C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B44C5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B44C5C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B44C5C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BA1A64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550"/>
        <w:gridCol w:w="3750"/>
        <w:gridCol w:w="2490"/>
        <w:gridCol w:w="2392"/>
        <w:gridCol w:w="4712"/>
      </w:tblGrid>
      <w:tr w:rsidR="00B44C5C" w:rsidRPr="00B44C5C" w:rsidTr="00BA1A64">
        <w:tc>
          <w:tcPr>
            <w:tcW w:w="520" w:type="pct"/>
            <w:vAlign w:val="center"/>
          </w:tcPr>
          <w:p w:rsidR="009106AE" w:rsidRPr="00B44C5C" w:rsidRDefault="009106AE" w:rsidP="00B44C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4C5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59" w:type="pct"/>
            <w:vAlign w:val="center"/>
          </w:tcPr>
          <w:p w:rsidR="009106AE" w:rsidRPr="00B44C5C" w:rsidRDefault="009106AE" w:rsidP="00B44C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4C5C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36" w:type="pct"/>
            <w:vAlign w:val="center"/>
          </w:tcPr>
          <w:p w:rsidR="009106AE" w:rsidRPr="00B44C5C" w:rsidRDefault="009106AE" w:rsidP="00B44C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4C5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B44C5C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B44C5C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03" w:type="pct"/>
            <w:vAlign w:val="center"/>
          </w:tcPr>
          <w:p w:rsidR="009106AE" w:rsidRPr="00B44C5C" w:rsidRDefault="009106AE" w:rsidP="00B44C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82" w:type="pct"/>
            <w:vAlign w:val="center"/>
          </w:tcPr>
          <w:p w:rsidR="009106AE" w:rsidRPr="00B44C5C" w:rsidRDefault="009106AE" w:rsidP="00B44C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B44C5C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B44C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B44C5C" w:rsidRPr="00B44C5C" w:rsidTr="00BA1A64">
        <w:tc>
          <w:tcPr>
            <w:tcW w:w="520" w:type="pct"/>
          </w:tcPr>
          <w:p w:rsidR="002D1C77" w:rsidRPr="00B44C5C" w:rsidRDefault="002D1C77" w:rsidP="00B44C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4C5C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59" w:type="pct"/>
          </w:tcPr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მეტლახის და გრანიტის მექანიკური საჭრელი დაზგის გამოყენების წესები</w:t>
            </w:r>
            <w:r w:rsidR="004A13D2"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მეტლახისა და გრანიტის სპეციალური რეზინის ჩაქუჩის გამოყენების წესები</w:t>
            </w:r>
            <w:r w:rsidR="004A13D2"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მეტლახისა და გრანიტის ელექტრო საჭრელი აპარატის გამოყენების წესები</w:t>
            </w:r>
            <w:r w:rsidR="004A13D2"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გრანიტისა და მეტლახის დაგებისათვის საჭირო იარაღების (მცირე ზომის ლარტყი, სავარცხლისებრი ლარტყი) გამოყენების წესები</w:t>
            </w:r>
            <w:r w:rsidR="004A13D2"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გრანიტისა და მეტლახის ფილებს შორის ღიობის სიზუსტის დამცავი საშუალებები</w:t>
            </w:r>
            <w:r w:rsidR="004A13D2"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წებო-ცემენტის  და დეკორატიული ცემენტის სახეობები</w:t>
            </w:r>
            <w:r w:rsidR="004A13D2"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shd w:val="clear" w:color="auto" w:fill="FFFFFF" w:themeFill="background1"/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თარაზოსა და გონიოს გამოყენების წესები</w:t>
            </w:r>
            <w:r w:rsidR="004A13D2"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წებო-ცემენტის მასის მომზადების წესები</w:t>
            </w:r>
            <w:r w:rsidR="004A13D2"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ბეტონის იატაკზე მომზადებული წებო-ცემენტის წასმის მეთოდები და საშუალებები</w:t>
            </w:r>
            <w:r w:rsidR="004A13D2"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დასაგები ადგილის სპეციფიკის გათვალისწინებით, მეტლახის </w:t>
            </w:r>
            <w:r w:rsidR="005E7C7D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გრანიტის პირველი ფილის ადგილმდებარეობის განსაზღვრის წესები</w:t>
            </w:r>
            <w:r w:rsidR="004A13D2"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მეტლახისა </w:t>
            </w:r>
            <w:r w:rsidR="005E7C7D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გრანიტის ერთი ფილის დაგების წესი</w:t>
            </w:r>
            <w:r w:rsidR="004A13D2"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დაჭრილი იატაკის კიდეების დეკორატიული არშიის  დამაგრების მეთოდები და საშუალებები</w:t>
            </w:r>
            <w:r w:rsidR="004A13D2"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ფილებს</w:t>
            </w:r>
            <w:proofErr w:type="spellEnd"/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შორის</w:t>
            </w:r>
            <w:proofErr w:type="spellEnd"/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ღიობების</w:t>
            </w:r>
            <w:proofErr w:type="spellEnd"/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დასუფთავების</w:t>
            </w:r>
            <w:proofErr w:type="spellEnd"/>
            <w:r w:rsidRPr="00B44C5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4C5C">
              <w:rPr>
                <w:rFonts w:ascii="Sylfaen" w:hAnsi="Sylfaen"/>
                <w:sz w:val="20"/>
                <w:szCs w:val="20"/>
              </w:rPr>
              <w:t>მეთოდებ</w:t>
            </w:r>
            <w:proofErr w:type="spellEnd"/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4A13D2"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shd w:val="clear" w:color="auto" w:fill="FFFFFF" w:themeFill="background1"/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დეკორატიული ცემენტის მასის მომზადების მეთოდები და საშუალებები</w:t>
            </w:r>
            <w:r w:rsidR="004A13D2"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დეკორატიული ცემენტით ღიობების ამოვსების მეთოდები</w:t>
            </w:r>
            <w:r w:rsidR="004A13D2"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D1C77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დეკორატიული ცემენტის გაშრობის თავისებურებები</w:t>
            </w:r>
            <w:r w:rsidR="004A13D2" w:rsidRPr="00B44C5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71376" w:rsidRPr="00B44C5C" w:rsidRDefault="00E71376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შრომის უსაფრთხოება და ჰიგიენის წესები</w:t>
            </w:r>
          </w:p>
          <w:p w:rsidR="002D1C77" w:rsidRPr="00B44C5C" w:rsidRDefault="002D1C77" w:rsidP="00B44C5C">
            <w:pPr>
              <w:pStyle w:val="a3"/>
              <w:shd w:val="clear" w:color="auto" w:fill="FFFFFF" w:themeFill="background1"/>
              <w:ind w:left="382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36" w:type="pct"/>
          </w:tcPr>
          <w:p w:rsidR="002D1C77" w:rsidRPr="00B44C5C" w:rsidRDefault="002D1C77" w:rsidP="00B44C5C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ფრონტალური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მონოლოგი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),</w:t>
            </w:r>
          </w:p>
          <w:p w:rsidR="002D1C77" w:rsidRPr="00B44C5C" w:rsidRDefault="002D1C77" w:rsidP="00B44C5C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2D1C77" w:rsidRPr="00B44C5C" w:rsidRDefault="002D1C77" w:rsidP="00B44C5C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</w:p>
          <w:p w:rsidR="002D1C77" w:rsidRPr="00B44C5C" w:rsidRDefault="002D1C77" w:rsidP="00B44C5C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2D1C77" w:rsidRPr="00B44C5C" w:rsidRDefault="002D1C77" w:rsidP="00B44C5C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გონებრივი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იერიში</w:t>
            </w:r>
          </w:p>
        </w:tc>
        <w:tc>
          <w:tcPr>
            <w:tcW w:w="803" w:type="pct"/>
          </w:tcPr>
          <w:p w:rsidR="002D1C77" w:rsidRPr="00B44C5C" w:rsidRDefault="003D52F1" w:rsidP="00B44C5C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</w:p>
          <w:p w:rsidR="002D1C77" w:rsidRPr="00B44C5C" w:rsidRDefault="002D1C77" w:rsidP="00B44C5C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82" w:type="pct"/>
          </w:tcPr>
          <w:p w:rsidR="002D1C77" w:rsidRPr="00B44C5C" w:rsidRDefault="002D1C77" w:rsidP="00B44C5C">
            <w:pPr>
              <w:ind w:left="342" w:hanging="27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ზეპირი </w:t>
            </w:r>
            <w:r w:rsidR="00BA1A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:rsidR="002D1C77" w:rsidRPr="00B31D1A" w:rsidRDefault="002D1C77" w:rsidP="00B31D1A">
            <w:pPr>
              <w:ind w:left="342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44C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="00BA1A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="00B31D1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BA1A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</w:t>
            </w:r>
            <w:r w:rsidR="00B31D1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შევსებული ჩანაწერი</w:t>
            </w:r>
            <w:r w:rsidR="008D0B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44C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BA1A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ფურცელი;</w:t>
            </w:r>
          </w:p>
          <w:p w:rsidR="002D1C77" w:rsidRPr="00B44C5C" w:rsidRDefault="002D1C77" w:rsidP="00B44C5C">
            <w:pPr>
              <w:ind w:left="342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B44C5C" w:rsidRPr="00B44C5C" w:rsidTr="00BA1A64">
        <w:tc>
          <w:tcPr>
            <w:tcW w:w="520" w:type="pct"/>
          </w:tcPr>
          <w:p w:rsidR="002D1C77" w:rsidRPr="00B44C5C" w:rsidRDefault="002D1C77" w:rsidP="00B44C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4C5C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59" w:type="pct"/>
          </w:tcPr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საჭირო ზომების მიხედვით, მექანიკური საჭრელის გამოყენე</w:t>
            </w:r>
            <w:r w:rsidR="004A13D2"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ბით გრანიტისა და მეტლახის დაჭრა;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წებო-ცემენტისა და დეკორატიული ცემენტის სახეობები</w:t>
            </w:r>
            <w:r w:rsidR="004A13D2" w:rsidRPr="00B44C5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თარაზო და გონიო</w:t>
            </w:r>
            <w:r w:rsidR="004A13D2" w:rsidRPr="00B44C5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წებო-ცემენტის ფხვნილი</w:t>
            </w:r>
            <w:r w:rsidR="004A13D2" w:rsidRPr="00B44C5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სპეციალური ხელსაწყოს (სავარცხლისებრი ლარტყი) საშუალებით წასმული წებო-ცემენტის თანაბრად განაწილება</w:t>
            </w:r>
            <w:r w:rsidR="004A13D2" w:rsidRPr="00B44C5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თარაზოსა და რეზინის ჩაქუჩის გამოყენებით, ერთი ფილის სიზუსტის დაცვით დაგება</w:t>
            </w:r>
            <w:r w:rsidR="004A13D2" w:rsidRPr="00B44C5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დაგებულ ფილაზე მომდევნო ფილის თარაზოს მეშვეობით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გასწორება</w:t>
            </w:r>
            <w:r w:rsidR="004A13D2" w:rsidRPr="00B44C5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ღიობის სიზუსტის დამცავი საშუალებებით  ორ</w:t>
            </w:r>
            <w:r w:rsidR="004A13D2"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ი ფილის ერთმანეთთან დაკავშირება;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ზომების და ფორმის მიხედვით სხვადასხვა სპეციალური საჭრელების გამოყენებით მეტლახის ან გრანიტის დაჭრა</w:t>
            </w:r>
            <w:r w:rsidR="004A13D2" w:rsidRPr="00B44C5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ღიობის სიზუსტის დამცავი საშუალებებით ფილების ერთმანეთთან დაკავშირება</w:t>
            </w:r>
            <w:r w:rsidR="004A13D2" w:rsidRPr="00B44C5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დეკორატიული არშიის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საჭირო ზომებზე დაჭრა და დამაგრება</w:t>
            </w:r>
            <w:r w:rsidR="004A13D2" w:rsidRPr="00B44C5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შესარევი დეკორატიული ცემენტისა და წყლის რაოდენობება</w:t>
            </w:r>
            <w:r w:rsidR="004A13D2" w:rsidRPr="00B44C5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დეკორატიული ცემენტის მასის მომზადება</w:t>
            </w:r>
            <w:r w:rsidR="004A13D2" w:rsidRPr="00B44C5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სპეციალური რეზინის ლარტყით დეკორატიული ცემენტით ღიობების ამოვსება</w:t>
            </w:r>
            <w:r w:rsidR="004A13D2" w:rsidRPr="00B44C5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2D1C77" w:rsidRPr="00B44C5C" w:rsidRDefault="002D1C77" w:rsidP="00B44C5C">
            <w:pPr>
              <w:pStyle w:val="a3"/>
              <w:numPr>
                <w:ilvl w:val="0"/>
                <w:numId w:val="20"/>
              </w:numPr>
              <w:ind w:left="38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 საშუალებებით ზედმეტი დეკორატიული ცემენტის მოცილება</w:t>
            </w:r>
            <w:r w:rsidR="004A13D2" w:rsidRPr="00B44C5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36" w:type="pct"/>
          </w:tcPr>
          <w:p w:rsidR="002D1C77" w:rsidRPr="00B44C5C" w:rsidRDefault="002D1C77" w:rsidP="00B44C5C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ფრონტალური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მონოლოგი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),</w:t>
            </w:r>
          </w:p>
          <w:p w:rsidR="002D1C77" w:rsidRPr="00B44C5C" w:rsidRDefault="002D1C77" w:rsidP="00B44C5C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2D1C77" w:rsidRPr="00B44C5C" w:rsidRDefault="002D1C77" w:rsidP="00B44C5C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2D1C77" w:rsidRPr="00B44C5C" w:rsidRDefault="002D1C77" w:rsidP="00B44C5C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2D1C77" w:rsidRPr="00B44C5C" w:rsidRDefault="002D1C77" w:rsidP="00B44C5C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გონებრივი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იერიში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2D1C77" w:rsidRPr="00B44C5C" w:rsidRDefault="002D1C77" w:rsidP="00B44C5C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2D1C77" w:rsidRPr="00B44C5C" w:rsidRDefault="002D1C77" w:rsidP="00B44C5C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03" w:type="pct"/>
          </w:tcPr>
          <w:p w:rsidR="002D1C77" w:rsidRPr="00B44C5C" w:rsidRDefault="002D1C77" w:rsidP="00B44C5C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C319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3D52F1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შესრულებაზე დაკვირვება</w:t>
            </w:r>
          </w:p>
          <w:p w:rsidR="002D1C77" w:rsidRPr="00B44C5C" w:rsidRDefault="002D1C77" w:rsidP="00B44C5C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2" w:type="pct"/>
          </w:tcPr>
          <w:p w:rsidR="008D0B85" w:rsidRDefault="002D1C77" w:rsidP="008D0B85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B44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D1C77" w:rsidRPr="00B44C5C" w:rsidRDefault="008D0B85" w:rsidP="008D0B85">
            <w:pPr>
              <w:ind w:left="144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="00096103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09610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096103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ჩანაწერი; შეფასების ფურცელი;</w:t>
            </w:r>
          </w:p>
        </w:tc>
      </w:tr>
    </w:tbl>
    <w:p w:rsidR="00637623" w:rsidRPr="00B44C5C" w:rsidRDefault="00637623" w:rsidP="00B44C5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44C5C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9417CD" w:rsidRPr="00B44C5C">
        <w:rPr>
          <w:rFonts w:ascii="Sylfaen" w:hAnsi="Sylfaen" w:cs="Arial"/>
          <w:b/>
          <w:sz w:val="20"/>
          <w:szCs w:val="20"/>
          <w:lang w:val="en-US"/>
        </w:rPr>
        <w:t>.</w:t>
      </w:r>
      <w:r w:rsidRPr="00B44C5C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B44C5C" w:rsidRPr="00B44C5C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B44C5C" w:rsidRDefault="009A0D1D" w:rsidP="001F569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B44C5C" w:rsidRDefault="009A0D1D" w:rsidP="001F569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44C5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44C5C" w:rsidRPr="00B44C5C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B44C5C" w:rsidRDefault="009A0D1D" w:rsidP="001F569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B44C5C" w:rsidRDefault="009A0D1D" w:rsidP="001F569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B44C5C" w:rsidRDefault="009A0D1D" w:rsidP="001F569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B44C5C" w:rsidRDefault="009A0D1D" w:rsidP="001F569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B44C5C" w:rsidRDefault="009A0D1D" w:rsidP="001F569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F569C" w:rsidRPr="00B44C5C" w:rsidTr="00FC2C8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69C" w:rsidRPr="00B44C5C" w:rsidRDefault="001F569C" w:rsidP="001F569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69C" w:rsidRPr="00B44C5C" w:rsidRDefault="001F569C" w:rsidP="001F569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69C" w:rsidRPr="00B44C5C" w:rsidRDefault="001F569C" w:rsidP="001F569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69C" w:rsidRPr="00B44C5C" w:rsidRDefault="001F569C" w:rsidP="001F569C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69C" w:rsidRPr="00B44C5C" w:rsidRDefault="001F569C" w:rsidP="001F569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sz w:val="20"/>
                <w:szCs w:val="20"/>
                <w:lang w:val="ka-GE"/>
              </w:rPr>
              <w:t>200</w:t>
            </w:r>
          </w:p>
        </w:tc>
      </w:tr>
      <w:tr w:rsidR="001F569C" w:rsidRPr="00B44C5C" w:rsidTr="00FC2C8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69C" w:rsidRPr="00B44C5C" w:rsidRDefault="001F569C" w:rsidP="001F569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69C" w:rsidRPr="00B44C5C" w:rsidRDefault="001F569C" w:rsidP="001F569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sz w:val="20"/>
                <w:szCs w:val="20"/>
                <w:lang w:val="ka-GE"/>
              </w:rPr>
              <w:t>130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69C" w:rsidRPr="00B44C5C" w:rsidRDefault="001F569C" w:rsidP="001F569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sz w:val="20"/>
                <w:szCs w:val="20"/>
                <w:lang w:val="ka-GE"/>
              </w:rPr>
              <w:t>17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69C" w:rsidRPr="00B44C5C" w:rsidRDefault="001F569C" w:rsidP="001F569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69C" w:rsidRPr="00B44C5C" w:rsidRDefault="001F569C" w:rsidP="001F569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F569C" w:rsidRPr="00B44C5C" w:rsidTr="00FC2C8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569C" w:rsidRPr="00B44C5C" w:rsidRDefault="001F569C" w:rsidP="001F569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69C" w:rsidRPr="00B44C5C" w:rsidRDefault="001F569C" w:rsidP="001F569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sz w:val="20"/>
                <w:szCs w:val="20"/>
                <w:lang w:val="ka-GE"/>
              </w:rPr>
              <w:t>170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69C" w:rsidRPr="00B44C5C" w:rsidRDefault="001F569C" w:rsidP="001F569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sz w:val="20"/>
                <w:szCs w:val="20"/>
                <w:lang w:val="ka-GE"/>
              </w:rPr>
              <w:t>26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69C" w:rsidRPr="00B44C5C" w:rsidRDefault="001F569C" w:rsidP="001F569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4C5C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69C" w:rsidRPr="00B44C5C" w:rsidRDefault="001F569C" w:rsidP="001F569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B44C5C" w:rsidRDefault="00637623" w:rsidP="00B44C5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B44C5C" w:rsidRDefault="00637623" w:rsidP="00B44C5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B44C5C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B44C5C">
        <w:rPr>
          <w:rFonts w:ascii="Sylfaen" w:hAnsi="Sylfaen" w:cs="Arial"/>
          <w:b/>
          <w:sz w:val="20"/>
          <w:szCs w:val="20"/>
          <w:lang w:val="ka-GE"/>
        </w:rPr>
        <w:t>3</w:t>
      </w:r>
      <w:r w:rsidRPr="00B44C5C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B44C5C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8D0B85" w:rsidRPr="00B44C5C" w:rsidRDefault="008D0B85" w:rsidP="008D0B85">
      <w:pPr>
        <w:pStyle w:val="a3"/>
        <w:numPr>
          <w:ilvl w:val="0"/>
          <w:numId w:val="16"/>
        </w:num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44C5C">
        <w:rPr>
          <w:rFonts w:ascii="Sylfaen" w:hAnsi="Sylfaen"/>
          <w:sz w:val="20"/>
          <w:szCs w:val="20"/>
          <w:lang w:val="ka-GE"/>
        </w:rPr>
        <w:t xml:space="preserve">„მეფილე - მომპირკეთებელი“, USAID, </w:t>
      </w:r>
      <w:r w:rsidR="005958BC">
        <w:fldChar w:fldCharType="begin"/>
      </w:r>
      <w:r w:rsidR="005958BC">
        <w:instrText xml:space="preserve"> HYPERLINK "http://www.vet.ge" </w:instrText>
      </w:r>
      <w:r w:rsidR="005958BC">
        <w:fldChar w:fldCharType="separate"/>
      </w:r>
      <w:r w:rsidRPr="00B44C5C">
        <w:rPr>
          <w:rStyle w:val="af3"/>
          <w:rFonts w:ascii="Sylfaen" w:hAnsi="Sylfaen"/>
          <w:color w:val="auto"/>
          <w:sz w:val="20"/>
          <w:szCs w:val="20"/>
          <w:lang w:val="en-US"/>
        </w:rPr>
        <w:t>www.</w:t>
      </w:r>
      <w:r w:rsidRPr="00B44C5C">
        <w:rPr>
          <w:rStyle w:val="af3"/>
          <w:rFonts w:ascii="Sylfaen" w:hAnsi="Sylfaen"/>
          <w:color w:val="auto"/>
          <w:sz w:val="20"/>
          <w:szCs w:val="20"/>
          <w:lang w:val="ka-GE"/>
        </w:rPr>
        <w:t>vet.ge</w:t>
      </w:r>
      <w:r w:rsidR="005958BC">
        <w:rPr>
          <w:rStyle w:val="af3"/>
          <w:rFonts w:ascii="Sylfaen" w:hAnsi="Sylfaen"/>
          <w:color w:val="auto"/>
          <w:sz w:val="20"/>
          <w:szCs w:val="20"/>
          <w:lang w:val="ka-GE"/>
        </w:rPr>
        <w:fldChar w:fldCharType="end"/>
      </w:r>
      <w:r w:rsidRPr="00B44C5C">
        <w:rPr>
          <w:rFonts w:ascii="Sylfaen" w:hAnsi="Sylfaen"/>
          <w:sz w:val="20"/>
          <w:szCs w:val="20"/>
          <w:lang w:val="en-US"/>
        </w:rPr>
        <w:t xml:space="preserve">  </w:t>
      </w:r>
      <w:r w:rsidRPr="00B44C5C">
        <w:rPr>
          <w:rFonts w:ascii="Sylfaen" w:hAnsi="Sylfaen"/>
          <w:sz w:val="20"/>
          <w:szCs w:val="20"/>
          <w:lang w:val="ka-GE"/>
        </w:rPr>
        <w:t xml:space="preserve"> სახელმძღვანელო, 240 გვ.</w:t>
      </w:r>
    </w:p>
    <w:p w:rsidR="008D0B85" w:rsidRDefault="008D0B85" w:rsidP="008D0B85">
      <w:pPr>
        <w:pStyle w:val="a3"/>
        <w:numPr>
          <w:ilvl w:val="0"/>
          <w:numId w:val="16"/>
        </w:numPr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  <w:r w:rsidRPr="00B44C5C">
        <w:rPr>
          <w:rFonts w:ascii="Sylfaen" w:hAnsi="Sylfaen" w:cs="Arial"/>
          <w:sz w:val="20"/>
          <w:szCs w:val="20"/>
          <w:lang w:val="ka-GE"/>
        </w:rPr>
        <w:t xml:space="preserve">თ. ჟორდანია, ზ. ეზუგბაია -  „სამშენებლო პროცესების ტექნოლოგია“. თბილისი, 2008 </w:t>
      </w:r>
      <w:r>
        <w:rPr>
          <w:rFonts w:ascii="Sylfaen" w:hAnsi="Sylfaen" w:cs="Arial"/>
          <w:sz w:val="20"/>
          <w:szCs w:val="20"/>
          <w:lang w:val="ka-GE"/>
        </w:rPr>
        <w:t>წ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hyperlink r:id="rId12" w:history="1">
        <w:r w:rsidRPr="0086131C">
          <w:rPr>
            <w:rStyle w:val="af3"/>
            <w:rFonts w:ascii="Sylfaen" w:hAnsi="Sylfaen"/>
            <w:sz w:val="20"/>
            <w:szCs w:val="20"/>
            <w:lang w:val="ka-GE"/>
          </w:rPr>
          <w:t>https://drive.google.com/drive/folders/0BwCMyTECcJPnM0VaNFU5TWVlWlE</w:t>
        </w:r>
      </w:hyperlink>
    </w:p>
    <w:p w:rsidR="0079591E" w:rsidRPr="00B44C5C" w:rsidRDefault="00CC388E" w:rsidP="00B44C5C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44C5C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B44C5C">
        <w:rPr>
          <w:rFonts w:ascii="Sylfaen" w:hAnsi="Sylfaen" w:cs="Arial"/>
          <w:b/>
          <w:sz w:val="20"/>
          <w:szCs w:val="20"/>
          <w:lang w:val="ka-GE"/>
        </w:rPr>
        <w:t>4</w:t>
      </w:r>
      <w:r w:rsidR="00B70D15" w:rsidRPr="00B44C5C">
        <w:rPr>
          <w:rFonts w:ascii="Sylfaen" w:hAnsi="Sylfaen" w:cs="Arial"/>
          <w:b/>
          <w:sz w:val="20"/>
          <w:szCs w:val="20"/>
          <w:lang w:val="ka-GE"/>
        </w:rPr>
        <w:t>.</w:t>
      </w:r>
      <w:r w:rsidR="00024577" w:rsidRPr="00B44C5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8D0B85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</w:t>
      </w:r>
      <w:r w:rsidR="0079591E" w:rsidRPr="00B44C5C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</w:t>
      </w:r>
      <w:r w:rsidR="009417CD" w:rsidRPr="00B44C5C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B44C5C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 w:rsidRPr="00B44C5C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B44C5C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B44C5C" w:rsidRDefault="0079591E" w:rsidP="00B44C5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B44C5C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B44C5C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B44C5C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B44C5C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B44C5C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B44C5C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B44C5C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B44C5C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B44C5C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B44C5C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B44C5C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B44C5C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B44C5C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B44C5C" w:rsidRDefault="0079591E" w:rsidP="00B44C5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B44C5C" w:rsidRDefault="0079591E" w:rsidP="00B44C5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44C5C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B44C5C">
        <w:rPr>
          <w:rFonts w:ascii="Sylfaen" w:eastAsia="MS Mincho" w:hAnsi="Sylfaen"/>
          <w:sz w:val="20"/>
          <w:szCs w:val="20"/>
          <w:lang w:val="ka-GE"/>
        </w:rPr>
        <w:t>,</w:t>
      </w:r>
      <w:r w:rsidRPr="00B44C5C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B44C5C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B44C5C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B44C5C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5B2195" w:rsidRDefault="005B2195" w:rsidP="005B2195">
      <w:pPr>
        <w:pStyle w:val="a3"/>
        <w:numPr>
          <w:ilvl w:val="1"/>
          <w:numId w:val="2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 პირები:  </w:t>
      </w:r>
      <w:r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5B2195" w:rsidRDefault="005B2195" w:rsidP="005B2195">
      <w:pPr>
        <w:pStyle w:val="a3"/>
        <w:numPr>
          <w:ilvl w:val="1"/>
          <w:numId w:val="2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:rsidR="0069549F" w:rsidRPr="00B44C5C" w:rsidRDefault="0069549F" w:rsidP="005B2195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B44C5C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34B" w:rsidRDefault="00E6434B" w:rsidP="00185B3C">
      <w:pPr>
        <w:spacing w:after="0" w:line="240" w:lineRule="auto"/>
      </w:pPr>
      <w:r>
        <w:separator/>
      </w:r>
    </w:p>
  </w:endnote>
  <w:endnote w:type="continuationSeparator" w:id="0">
    <w:p w:rsidR="00E6434B" w:rsidRDefault="00E6434B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425C" w:rsidRDefault="004262D8">
        <w:pPr>
          <w:pStyle w:val="af1"/>
          <w:jc w:val="right"/>
        </w:pPr>
        <w:r>
          <w:fldChar w:fldCharType="begin"/>
        </w:r>
        <w:r w:rsidR="0022425C">
          <w:instrText xml:space="preserve"> PAGE   \* MERGEFORMAT </w:instrText>
        </w:r>
        <w:r>
          <w:fldChar w:fldCharType="separate"/>
        </w:r>
        <w:r w:rsidR="009A095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2425C" w:rsidRDefault="0022425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34B" w:rsidRDefault="00E6434B" w:rsidP="00185B3C">
      <w:pPr>
        <w:spacing w:after="0" w:line="240" w:lineRule="auto"/>
      </w:pPr>
      <w:r>
        <w:separator/>
      </w:r>
    </w:p>
  </w:footnote>
  <w:footnote w:type="continuationSeparator" w:id="0">
    <w:p w:rsidR="00E6434B" w:rsidRDefault="00E6434B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25C" w:rsidRPr="00C56364" w:rsidRDefault="0022425C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D3A8A"/>
    <w:multiLevelType w:val="hybridMultilevel"/>
    <w:tmpl w:val="DD8CCC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96122"/>
    <w:multiLevelType w:val="multilevel"/>
    <w:tmpl w:val="238054D2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 w:val="0"/>
      </w:rPr>
    </w:lvl>
  </w:abstractNum>
  <w:abstractNum w:abstractNumId="6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2F90573F"/>
    <w:multiLevelType w:val="hybridMultilevel"/>
    <w:tmpl w:val="AC8C1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9621EC"/>
    <w:multiLevelType w:val="hybridMultilevel"/>
    <w:tmpl w:val="2CC4D910"/>
    <w:lvl w:ilvl="0" w:tplc="CC68377C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3D3F7E"/>
    <w:multiLevelType w:val="hybridMultilevel"/>
    <w:tmpl w:val="F95E3F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>
    <w:nsid w:val="6630015E"/>
    <w:multiLevelType w:val="hybridMultilevel"/>
    <w:tmpl w:val="269EFDD4"/>
    <w:lvl w:ilvl="0" w:tplc="043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C31D6B"/>
    <w:multiLevelType w:val="multilevel"/>
    <w:tmpl w:val="9D96F7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7BC037DB"/>
    <w:multiLevelType w:val="hybridMultilevel"/>
    <w:tmpl w:val="3C9EE2F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0"/>
  </w:num>
  <w:num w:numId="4">
    <w:abstractNumId w:val="9"/>
  </w:num>
  <w:num w:numId="5">
    <w:abstractNumId w:val="14"/>
  </w:num>
  <w:num w:numId="6">
    <w:abstractNumId w:val="12"/>
  </w:num>
  <w:num w:numId="7">
    <w:abstractNumId w:val="4"/>
  </w:num>
  <w:num w:numId="8">
    <w:abstractNumId w:val="13"/>
  </w:num>
  <w:num w:numId="9">
    <w:abstractNumId w:val="17"/>
  </w:num>
  <w:num w:numId="10">
    <w:abstractNumId w:val="19"/>
  </w:num>
  <w:num w:numId="11">
    <w:abstractNumId w:val="20"/>
  </w:num>
  <w:num w:numId="12">
    <w:abstractNumId w:val="7"/>
  </w:num>
  <w:num w:numId="13">
    <w:abstractNumId w:val="6"/>
  </w:num>
  <w:num w:numId="14">
    <w:abstractNumId w:val="8"/>
  </w:num>
  <w:num w:numId="15">
    <w:abstractNumId w:val="1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2"/>
  </w:num>
  <w:num w:numId="19">
    <w:abstractNumId w:val="15"/>
  </w:num>
  <w:num w:numId="20">
    <w:abstractNumId w:val="3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160"/>
    <w:rsid w:val="00074CCF"/>
    <w:rsid w:val="000767CA"/>
    <w:rsid w:val="00077FC5"/>
    <w:rsid w:val="000921E9"/>
    <w:rsid w:val="00096103"/>
    <w:rsid w:val="0009772D"/>
    <w:rsid w:val="000A6D76"/>
    <w:rsid w:val="000B1FC3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E0A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569C"/>
    <w:rsid w:val="00212C1E"/>
    <w:rsid w:val="00216343"/>
    <w:rsid w:val="00221256"/>
    <w:rsid w:val="00223153"/>
    <w:rsid w:val="0022425C"/>
    <w:rsid w:val="00231AC9"/>
    <w:rsid w:val="00235C64"/>
    <w:rsid w:val="00241FE5"/>
    <w:rsid w:val="00243845"/>
    <w:rsid w:val="002510D4"/>
    <w:rsid w:val="0025474A"/>
    <w:rsid w:val="00255BEC"/>
    <w:rsid w:val="00257309"/>
    <w:rsid w:val="002635A6"/>
    <w:rsid w:val="00270E1E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1C77"/>
    <w:rsid w:val="002D3FF8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26E19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52F1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262D8"/>
    <w:rsid w:val="004306C8"/>
    <w:rsid w:val="00430F7B"/>
    <w:rsid w:val="004318E0"/>
    <w:rsid w:val="004326F1"/>
    <w:rsid w:val="004344EA"/>
    <w:rsid w:val="0044166A"/>
    <w:rsid w:val="0044274A"/>
    <w:rsid w:val="004439AA"/>
    <w:rsid w:val="00443C6C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A13D2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3C6F"/>
    <w:rsid w:val="004E7130"/>
    <w:rsid w:val="004E7F94"/>
    <w:rsid w:val="004F3868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58BC"/>
    <w:rsid w:val="00597A99"/>
    <w:rsid w:val="005A0687"/>
    <w:rsid w:val="005A4467"/>
    <w:rsid w:val="005A57CF"/>
    <w:rsid w:val="005A6137"/>
    <w:rsid w:val="005B2195"/>
    <w:rsid w:val="005C2981"/>
    <w:rsid w:val="005D0182"/>
    <w:rsid w:val="005D4196"/>
    <w:rsid w:val="005D6C94"/>
    <w:rsid w:val="005E232B"/>
    <w:rsid w:val="005E4152"/>
    <w:rsid w:val="005E6E7E"/>
    <w:rsid w:val="005E7C7D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B3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6062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2FA"/>
    <w:rsid w:val="00737F9E"/>
    <w:rsid w:val="007424E3"/>
    <w:rsid w:val="0074643C"/>
    <w:rsid w:val="00746501"/>
    <w:rsid w:val="007513D3"/>
    <w:rsid w:val="007515B0"/>
    <w:rsid w:val="00756F28"/>
    <w:rsid w:val="00761757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15F9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0F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34DB"/>
    <w:rsid w:val="008A41B2"/>
    <w:rsid w:val="008B2BEF"/>
    <w:rsid w:val="008B3DA6"/>
    <w:rsid w:val="008C11BD"/>
    <w:rsid w:val="008C6712"/>
    <w:rsid w:val="008C737B"/>
    <w:rsid w:val="008D0B85"/>
    <w:rsid w:val="008D5C1C"/>
    <w:rsid w:val="008D73EB"/>
    <w:rsid w:val="008E1770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500A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734BD"/>
    <w:rsid w:val="00993913"/>
    <w:rsid w:val="00996117"/>
    <w:rsid w:val="009A0953"/>
    <w:rsid w:val="009A0D1D"/>
    <w:rsid w:val="009A3BAB"/>
    <w:rsid w:val="009B2315"/>
    <w:rsid w:val="009C1B6F"/>
    <w:rsid w:val="009C386F"/>
    <w:rsid w:val="009D62DC"/>
    <w:rsid w:val="009D7C19"/>
    <w:rsid w:val="009E5736"/>
    <w:rsid w:val="009F15CF"/>
    <w:rsid w:val="009F3335"/>
    <w:rsid w:val="009F3968"/>
    <w:rsid w:val="009F3F47"/>
    <w:rsid w:val="009F58F9"/>
    <w:rsid w:val="009F6FAD"/>
    <w:rsid w:val="00A13E67"/>
    <w:rsid w:val="00A15773"/>
    <w:rsid w:val="00A21479"/>
    <w:rsid w:val="00A2270A"/>
    <w:rsid w:val="00A2463E"/>
    <w:rsid w:val="00A24D2B"/>
    <w:rsid w:val="00A24D52"/>
    <w:rsid w:val="00A26DDD"/>
    <w:rsid w:val="00A30598"/>
    <w:rsid w:val="00A33C73"/>
    <w:rsid w:val="00A369ED"/>
    <w:rsid w:val="00A4173D"/>
    <w:rsid w:val="00A41A0C"/>
    <w:rsid w:val="00A41D8B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BCF"/>
    <w:rsid w:val="00AA32D4"/>
    <w:rsid w:val="00AA6260"/>
    <w:rsid w:val="00AA76F0"/>
    <w:rsid w:val="00AA7BAF"/>
    <w:rsid w:val="00AB022F"/>
    <w:rsid w:val="00AB0E60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0CAE"/>
    <w:rsid w:val="00AE1A34"/>
    <w:rsid w:val="00AE293B"/>
    <w:rsid w:val="00AE3BF2"/>
    <w:rsid w:val="00AE3CF2"/>
    <w:rsid w:val="00AE5088"/>
    <w:rsid w:val="00AF3AEF"/>
    <w:rsid w:val="00AF77F2"/>
    <w:rsid w:val="00B013AB"/>
    <w:rsid w:val="00B0593E"/>
    <w:rsid w:val="00B14FBC"/>
    <w:rsid w:val="00B161FB"/>
    <w:rsid w:val="00B20F35"/>
    <w:rsid w:val="00B255AD"/>
    <w:rsid w:val="00B270C6"/>
    <w:rsid w:val="00B279D8"/>
    <w:rsid w:val="00B31C23"/>
    <w:rsid w:val="00B31D1A"/>
    <w:rsid w:val="00B31E89"/>
    <w:rsid w:val="00B33355"/>
    <w:rsid w:val="00B347CA"/>
    <w:rsid w:val="00B41715"/>
    <w:rsid w:val="00B426A7"/>
    <w:rsid w:val="00B4393A"/>
    <w:rsid w:val="00B44C5C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1A64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D6C3B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1970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027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4593"/>
    <w:rsid w:val="00E266CA"/>
    <w:rsid w:val="00E37895"/>
    <w:rsid w:val="00E501F4"/>
    <w:rsid w:val="00E50A7C"/>
    <w:rsid w:val="00E534D4"/>
    <w:rsid w:val="00E558FB"/>
    <w:rsid w:val="00E57D37"/>
    <w:rsid w:val="00E62897"/>
    <w:rsid w:val="00E63534"/>
    <w:rsid w:val="00E6434B"/>
    <w:rsid w:val="00E64FFC"/>
    <w:rsid w:val="00E6525F"/>
    <w:rsid w:val="00E67316"/>
    <w:rsid w:val="00E70DB1"/>
    <w:rsid w:val="00E71376"/>
    <w:rsid w:val="00E7743A"/>
    <w:rsid w:val="00E85748"/>
    <w:rsid w:val="00E870E2"/>
    <w:rsid w:val="00E92C15"/>
    <w:rsid w:val="00E9305B"/>
    <w:rsid w:val="00E94E0C"/>
    <w:rsid w:val="00E96ADC"/>
    <w:rsid w:val="00E97CF8"/>
    <w:rsid w:val="00EA3B13"/>
    <w:rsid w:val="00EA405C"/>
    <w:rsid w:val="00EA5DBB"/>
    <w:rsid w:val="00EC4BA0"/>
    <w:rsid w:val="00EC5EC9"/>
    <w:rsid w:val="00EE1D2F"/>
    <w:rsid w:val="00EE30CB"/>
    <w:rsid w:val="00EE6449"/>
    <w:rsid w:val="00EF2FE5"/>
    <w:rsid w:val="00EF746C"/>
    <w:rsid w:val="00EF76C3"/>
    <w:rsid w:val="00F02339"/>
    <w:rsid w:val="00F025DB"/>
    <w:rsid w:val="00F02896"/>
    <w:rsid w:val="00F0639B"/>
    <w:rsid w:val="00F27F2F"/>
    <w:rsid w:val="00F32E94"/>
    <w:rsid w:val="00F3436F"/>
    <w:rsid w:val="00F41CA4"/>
    <w:rsid w:val="00F44BD5"/>
    <w:rsid w:val="00F45106"/>
    <w:rsid w:val="00F47F57"/>
    <w:rsid w:val="00F53954"/>
    <w:rsid w:val="00F646A0"/>
    <w:rsid w:val="00F650AA"/>
    <w:rsid w:val="00F70672"/>
    <w:rsid w:val="00F711C1"/>
    <w:rsid w:val="00F81E9C"/>
    <w:rsid w:val="00F90BF2"/>
    <w:rsid w:val="00F94C80"/>
    <w:rsid w:val="00F96E64"/>
    <w:rsid w:val="00FC04DC"/>
    <w:rsid w:val="00FD0018"/>
    <w:rsid w:val="00FD65C1"/>
    <w:rsid w:val="00FD68DB"/>
    <w:rsid w:val="00FD7108"/>
    <w:rsid w:val="00FD7C07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99"/>
    <w:qFormat/>
    <w:locked/>
    <w:rsid w:val="00430F7B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2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drive.google.com/drive/folders/0BwCMyTECcJPnM0VaNFU5TWVlWl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0ED237-410C-49FD-9FD1-FDC0D2072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9</Pages>
  <Words>1485</Words>
  <Characters>8465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51</cp:revision>
  <cp:lastPrinted>2016-02-10T14:27:00Z</cp:lastPrinted>
  <dcterms:created xsi:type="dcterms:W3CDTF">2016-08-02T10:13:00Z</dcterms:created>
  <dcterms:modified xsi:type="dcterms:W3CDTF">2022-01-16T12:50:00Z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